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EFC08" w14:textId="391E4318" w:rsidR="00D72146" w:rsidRPr="002C52F6" w:rsidRDefault="002C52F6" w:rsidP="002C52F6">
      <w:pPr>
        <w:spacing w:after="0" w:line="240" w:lineRule="auto"/>
        <w:rPr>
          <w:rFonts w:ascii="Garamond" w:hAnsi="Garamond"/>
        </w:rPr>
      </w:pPr>
      <w:r w:rsidRPr="002C52F6">
        <w:rPr>
          <w:rFonts w:ascii="Garamond" w:hAnsi="Garamond"/>
        </w:rPr>
        <w:t>Teresa Broxton, Director, Office of Intervention and Detention Alternatives</w:t>
      </w:r>
    </w:p>
    <w:p w14:paraId="0FDF3200" w14:textId="20BBD1C3" w:rsidR="002C52F6" w:rsidRDefault="002C52F6" w:rsidP="002C52F6">
      <w:pPr>
        <w:spacing w:after="0" w:line="240" w:lineRule="auto"/>
        <w:rPr>
          <w:rFonts w:ascii="Garamond" w:hAnsi="Garamond"/>
        </w:rPr>
      </w:pPr>
      <w:r w:rsidRPr="002C52F6">
        <w:rPr>
          <w:rFonts w:ascii="Garamond" w:hAnsi="Garamond"/>
        </w:rPr>
        <w:t>Leon County Government</w:t>
      </w:r>
    </w:p>
    <w:p w14:paraId="4AF82069" w14:textId="77777777" w:rsidR="002C52F6" w:rsidRDefault="002C52F6" w:rsidP="002C52F6">
      <w:pPr>
        <w:spacing w:after="0" w:line="240" w:lineRule="auto"/>
        <w:rPr>
          <w:rFonts w:ascii="Garamond" w:hAnsi="Garamond"/>
        </w:rPr>
      </w:pPr>
    </w:p>
    <w:p w14:paraId="03ACDEAC" w14:textId="77777777" w:rsidR="005245F1" w:rsidRDefault="005245F1" w:rsidP="002C52F6">
      <w:pPr>
        <w:spacing w:after="0" w:line="240" w:lineRule="auto"/>
        <w:rPr>
          <w:rFonts w:ascii="Garamond" w:hAnsi="Garamond"/>
        </w:rPr>
      </w:pPr>
    </w:p>
    <w:p w14:paraId="01BC2122" w14:textId="31EF95E0" w:rsidR="005245F1" w:rsidRPr="005245F1" w:rsidRDefault="005245F1" w:rsidP="005245F1">
      <w:pPr>
        <w:spacing w:after="0" w:line="240" w:lineRule="auto"/>
        <w:jc w:val="both"/>
        <w:rPr>
          <w:rFonts w:ascii="Garamond" w:hAnsi="Garamond"/>
        </w:rPr>
      </w:pPr>
      <w:r w:rsidRPr="005245F1">
        <w:rPr>
          <w:rFonts w:ascii="Garamond" w:hAnsi="Garamond"/>
        </w:rPr>
        <w:t>Teresa is the Director of Leon County’s Office of Intervention and Detention Alternatives (OIDA) and has 25 years of experience in the criminal justice field and community supervision. She graduated Summa Cum Laude with a Bachelor of Science degree in Criminal Justice from Troy University. Teresa began her career in 2001 as a Pretrial Release Officer, where she gained experience in conducting defendant interviews, compiling criminal histories, and supervising individuals on pretrial release. Since this position, Teresa has held multiple positions of advanced responsibility throughout her tenure, including Senior Pretrial Release Officer, Pretrial Supervisor, IDA Coordinator, and her current position as Director. As the Director of OIDA, she oversees the Supervised Pretrial Release (SPTR), Probation, and Drug and Alcohol Testing Divisions and serves as the liaison to the State Attorney, Public Defender, law enforcement, and the Courts. The department provides pre- and post-sentence supervision to more than 1</w:t>
      </w:r>
      <w:r>
        <w:rPr>
          <w:rFonts w:ascii="Garamond" w:hAnsi="Garamond"/>
        </w:rPr>
        <w:t>,000</w:t>
      </w:r>
      <w:r w:rsidRPr="005245F1">
        <w:rPr>
          <w:rFonts w:ascii="Garamond" w:hAnsi="Garamond"/>
        </w:rPr>
        <w:t xml:space="preserve"> individuals in the community for compliance with court-ordered conditions.</w:t>
      </w:r>
    </w:p>
    <w:p w14:paraId="294FB62C" w14:textId="77777777" w:rsidR="005245F1" w:rsidRPr="005245F1" w:rsidRDefault="005245F1" w:rsidP="005245F1">
      <w:pPr>
        <w:spacing w:after="0" w:line="240" w:lineRule="auto"/>
        <w:jc w:val="both"/>
        <w:rPr>
          <w:rFonts w:ascii="Garamond" w:hAnsi="Garamond"/>
        </w:rPr>
      </w:pPr>
      <w:r w:rsidRPr="005245F1">
        <w:rPr>
          <w:rFonts w:ascii="Garamond" w:hAnsi="Garamond"/>
        </w:rPr>
        <w:t xml:space="preserve">  </w:t>
      </w:r>
    </w:p>
    <w:p w14:paraId="6B0893D0" w14:textId="77777777" w:rsidR="002E21C3" w:rsidRDefault="002E21C3" w:rsidP="002E21C3">
      <w:pPr>
        <w:spacing w:after="0" w:line="240" w:lineRule="auto"/>
        <w:jc w:val="both"/>
        <w:rPr>
          <w:rFonts w:ascii="Garamond" w:hAnsi="Garamond"/>
        </w:rPr>
      </w:pPr>
    </w:p>
    <w:p w14:paraId="73A06C63" w14:textId="77777777" w:rsidR="00D73E26" w:rsidRDefault="00D73E26" w:rsidP="002E21C3">
      <w:pPr>
        <w:spacing w:after="0" w:line="240" w:lineRule="auto"/>
        <w:jc w:val="both"/>
        <w:rPr>
          <w:rFonts w:ascii="Garamond" w:hAnsi="Garamond"/>
        </w:rPr>
      </w:pPr>
    </w:p>
    <w:p w14:paraId="61CA5732" w14:textId="77777777" w:rsidR="00D73E26" w:rsidRDefault="00D73E26" w:rsidP="002E21C3">
      <w:pPr>
        <w:spacing w:after="0" w:line="240" w:lineRule="auto"/>
        <w:jc w:val="both"/>
        <w:rPr>
          <w:rFonts w:ascii="Garamond" w:hAnsi="Garamond"/>
        </w:rPr>
      </w:pPr>
    </w:p>
    <w:p w14:paraId="0B88A8CB" w14:textId="77777777" w:rsidR="00D73E26" w:rsidRDefault="00D73E26" w:rsidP="002E21C3">
      <w:pPr>
        <w:spacing w:after="0" w:line="240" w:lineRule="auto"/>
        <w:jc w:val="both"/>
        <w:rPr>
          <w:rFonts w:ascii="Garamond" w:hAnsi="Garamond"/>
        </w:rPr>
      </w:pPr>
    </w:p>
    <w:p w14:paraId="46693F05" w14:textId="77777777" w:rsidR="002E21C3" w:rsidRDefault="002E21C3" w:rsidP="0013426B">
      <w:pPr>
        <w:spacing w:after="0" w:line="240" w:lineRule="auto"/>
        <w:jc w:val="both"/>
        <w:rPr>
          <w:rFonts w:ascii="Garamond" w:hAnsi="Garamond"/>
        </w:rPr>
      </w:pPr>
    </w:p>
    <w:p w14:paraId="6ECA2388" w14:textId="77777777" w:rsidR="002E21C3" w:rsidRDefault="002E21C3" w:rsidP="0013426B">
      <w:pPr>
        <w:spacing w:after="0" w:line="240" w:lineRule="auto"/>
        <w:jc w:val="both"/>
        <w:rPr>
          <w:rFonts w:ascii="Garamond" w:hAnsi="Garamond"/>
        </w:rPr>
      </w:pPr>
    </w:p>
    <w:p w14:paraId="3DFDC407" w14:textId="77777777" w:rsidR="002E21C3" w:rsidRDefault="002E21C3" w:rsidP="0013426B">
      <w:pPr>
        <w:spacing w:after="0" w:line="240" w:lineRule="auto"/>
        <w:jc w:val="both"/>
        <w:rPr>
          <w:rFonts w:ascii="Garamond" w:hAnsi="Garamond"/>
        </w:rPr>
      </w:pPr>
    </w:p>
    <w:sectPr w:rsidR="002E21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F4419"/>
    <w:multiLevelType w:val="multilevel"/>
    <w:tmpl w:val="7D4AEE2E"/>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411ABA"/>
    <w:multiLevelType w:val="hybridMultilevel"/>
    <w:tmpl w:val="46D02836"/>
    <w:lvl w:ilvl="0" w:tplc="2D0A289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9509216">
    <w:abstractNumId w:val="1"/>
  </w:num>
  <w:num w:numId="2" w16cid:durableId="169567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2F6"/>
    <w:rsid w:val="0013426B"/>
    <w:rsid w:val="002C52F6"/>
    <w:rsid w:val="002E21C3"/>
    <w:rsid w:val="0032225A"/>
    <w:rsid w:val="005245F1"/>
    <w:rsid w:val="00996020"/>
    <w:rsid w:val="00A65D97"/>
    <w:rsid w:val="00CD42CA"/>
    <w:rsid w:val="00D12B98"/>
    <w:rsid w:val="00D72146"/>
    <w:rsid w:val="00D73E26"/>
    <w:rsid w:val="00FA0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1CA2C"/>
  <w15:chartTrackingRefBased/>
  <w15:docId w15:val="{B8543350-FCCF-48FB-9617-9DA8B002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D97"/>
    <w:pPr>
      <w:keepNext/>
      <w:keepLines/>
      <w:numPr>
        <w:numId w:val="2"/>
      </w:numPr>
      <w:spacing w:before="240" w:after="0"/>
      <w:ind w:hanging="360"/>
      <w:outlineLvl w:val="0"/>
    </w:pPr>
    <w:rPr>
      <w:rFonts w:asciiTheme="majorHAnsi" w:eastAsiaTheme="majorEastAsia" w:hAnsiTheme="majorHAnsi" w:cstheme="majorBidi"/>
      <w:color w:val="365F91" w:themeColor="accent1" w:themeShade="BF"/>
      <w:sz w:val="24"/>
      <w:szCs w:val="32"/>
    </w:rPr>
  </w:style>
  <w:style w:type="paragraph" w:styleId="Heading2">
    <w:name w:val="heading 2"/>
    <w:basedOn w:val="Normal"/>
    <w:next w:val="Normal"/>
    <w:link w:val="Heading2Char"/>
    <w:uiPriority w:val="9"/>
    <w:semiHidden/>
    <w:unhideWhenUsed/>
    <w:qFormat/>
    <w:rsid w:val="002C52F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C52F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C52F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C52F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C52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2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2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2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D97"/>
    <w:rPr>
      <w:rFonts w:asciiTheme="majorHAnsi" w:eastAsiaTheme="majorEastAsia" w:hAnsiTheme="majorHAnsi" w:cstheme="majorBidi"/>
      <w:color w:val="365F91" w:themeColor="accent1" w:themeShade="BF"/>
      <w:sz w:val="24"/>
      <w:szCs w:val="32"/>
    </w:rPr>
  </w:style>
  <w:style w:type="paragraph" w:styleId="Title">
    <w:name w:val="Title"/>
    <w:basedOn w:val="Normal"/>
    <w:next w:val="Normal"/>
    <w:link w:val="TitleChar"/>
    <w:uiPriority w:val="10"/>
    <w:qFormat/>
    <w:rsid w:val="00CD42CA"/>
    <w:pPr>
      <w:spacing w:after="0" w:line="360" w:lineRule="auto"/>
      <w:contextualSpacing/>
    </w:pPr>
    <w:rPr>
      <w:rFonts w:asciiTheme="majorHAnsi" w:eastAsiaTheme="majorEastAsia" w:hAnsiTheme="majorHAnsi" w:cstheme="majorBidi"/>
      <w:b/>
      <w:spacing w:val="-10"/>
      <w:kern w:val="28"/>
      <w:sz w:val="32"/>
      <w:szCs w:val="56"/>
    </w:rPr>
  </w:style>
  <w:style w:type="character" w:customStyle="1" w:styleId="TitleChar">
    <w:name w:val="Title Char"/>
    <w:basedOn w:val="DefaultParagraphFont"/>
    <w:link w:val="Title"/>
    <w:uiPriority w:val="10"/>
    <w:rsid w:val="00CD42CA"/>
    <w:rPr>
      <w:rFonts w:asciiTheme="majorHAnsi" w:eastAsiaTheme="majorEastAsia" w:hAnsiTheme="majorHAnsi" w:cstheme="majorBidi"/>
      <w:b/>
      <w:spacing w:val="-10"/>
      <w:kern w:val="28"/>
      <w:sz w:val="32"/>
      <w:szCs w:val="56"/>
    </w:rPr>
  </w:style>
  <w:style w:type="character" w:customStyle="1" w:styleId="Heading2Char">
    <w:name w:val="Heading 2 Char"/>
    <w:basedOn w:val="DefaultParagraphFont"/>
    <w:link w:val="Heading2"/>
    <w:uiPriority w:val="9"/>
    <w:semiHidden/>
    <w:rsid w:val="002C52F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C52F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C52F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C52F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C52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52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52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52F6"/>
    <w:rPr>
      <w:rFonts w:eastAsiaTheme="majorEastAsia" w:cstheme="majorBidi"/>
      <w:color w:val="272727" w:themeColor="text1" w:themeTint="D8"/>
    </w:rPr>
  </w:style>
  <w:style w:type="paragraph" w:styleId="Subtitle">
    <w:name w:val="Subtitle"/>
    <w:basedOn w:val="Normal"/>
    <w:next w:val="Normal"/>
    <w:link w:val="SubtitleChar"/>
    <w:uiPriority w:val="11"/>
    <w:qFormat/>
    <w:rsid w:val="002C52F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52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52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52F6"/>
    <w:rPr>
      <w:i/>
      <w:iCs/>
      <w:color w:val="404040" w:themeColor="text1" w:themeTint="BF"/>
    </w:rPr>
  </w:style>
  <w:style w:type="paragraph" w:styleId="ListParagraph">
    <w:name w:val="List Paragraph"/>
    <w:basedOn w:val="Normal"/>
    <w:uiPriority w:val="34"/>
    <w:qFormat/>
    <w:rsid w:val="002C52F6"/>
    <w:pPr>
      <w:ind w:left="720"/>
      <w:contextualSpacing/>
    </w:pPr>
  </w:style>
  <w:style w:type="character" w:styleId="IntenseEmphasis">
    <w:name w:val="Intense Emphasis"/>
    <w:basedOn w:val="DefaultParagraphFont"/>
    <w:uiPriority w:val="21"/>
    <w:qFormat/>
    <w:rsid w:val="002C52F6"/>
    <w:rPr>
      <w:i/>
      <w:iCs/>
      <w:color w:val="365F91" w:themeColor="accent1" w:themeShade="BF"/>
    </w:rPr>
  </w:style>
  <w:style w:type="paragraph" w:styleId="IntenseQuote">
    <w:name w:val="Intense Quote"/>
    <w:basedOn w:val="Normal"/>
    <w:next w:val="Normal"/>
    <w:link w:val="IntenseQuoteChar"/>
    <w:uiPriority w:val="30"/>
    <w:qFormat/>
    <w:rsid w:val="002C52F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C52F6"/>
    <w:rPr>
      <w:i/>
      <w:iCs/>
      <w:color w:val="365F91" w:themeColor="accent1" w:themeShade="BF"/>
    </w:rPr>
  </w:style>
  <w:style w:type="character" w:styleId="IntenseReference">
    <w:name w:val="Intense Reference"/>
    <w:basedOn w:val="DefaultParagraphFont"/>
    <w:uiPriority w:val="32"/>
    <w:qFormat/>
    <w:rsid w:val="002C52F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181</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Broxton</dc:creator>
  <cp:keywords/>
  <dc:description/>
  <cp:lastModifiedBy>Teresa Broxton</cp:lastModifiedBy>
  <cp:revision>1</cp:revision>
  <cp:lastPrinted>2026-05-05T19:22:00Z</cp:lastPrinted>
  <dcterms:created xsi:type="dcterms:W3CDTF">2026-05-05T18:24:00Z</dcterms:created>
  <dcterms:modified xsi:type="dcterms:W3CDTF">2026-05-05T19:40:00Z</dcterms:modified>
</cp:coreProperties>
</file>