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16A58" w14:textId="77777777" w:rsidR="00A20219" w:rsidRPr="00A20219" w:rsidRDefault="00A20219" w:rsidP="00A20219">
      <w:pPr>
        <w:ind w:left="720" w:firstLine="720"/>
        <w:rPr>
          <w:rFonts w:ascii="Arial" w:hAnsi="Arial" w:cs="Arial"/>
          <w:b/>
          <w:bCs/>
          <w:sz w:val="28"/>
          <w:szCs w:val="28"/>
        </w:rPr>
      </w:pPr>
      <w:r w:rsidRPr="00A20219">
        <w:rPr>
          <w:rFonts w:ascii="Arial" w:hAnsi="Arial" w:cs="Arial"/>
          <w:b/>
          <w:bCs/>
          <w:sz w:val="28"/>
          <w:szCs w:val="28"/>
        </w:rPr>
        <w:t>The Association of Pretrial Professionals of Florida</w:t>
      </w:r>
      <w:r w:rsidRPr="00A20219">
        <w:rPr>
          <w:rFonts w:ascii="Arial" w:hAnsi="Arial" w:cs="Arial"/>
          <w:b/>
          <w:bCs/>
          <w:sz w:val="28"/>
          <w:szCs w:val="28"/>
        </w:rPr>
        <w:br/>
        <w:t xml:space="preserve">                 Board of Directors Meeting Minutes</w:t>
      </w:r>
      <w:r w:rsidRPr="00A20219">
        <w:rPr>
          <w:rFonts w:ascii="Arial" w:hAnsi="Arial" w:cs="Arial"/>
          <w:b/>
          <w:bCs/>
          <w:sz w:val="28"/>
          <w:szCs w:val="28"/>
        </w:rPr>
        <w:br/>
        <w:t xml:space="preserve">                                 March 26, 2024</w:t>
      </w:r>
      <w:r w:rsidRPr="00A20219">
        <w:rPr>
          <w:rFonts w:ascii="Arial" w:hAnsi="Arial" w:cs="Arial"/>
          <w:b/>
          <w:bCs/>
          <w:sz w:val="28"/>
          <w:szCs w:val="28"/>
        </w:rPr>
        <w:br/>
        <w:t xml:space="preserve">                                        11:30am</w:t>
      </w:r>
      <w:r w:rsidRPr="00A20219">
        <w:rPr>
          <w:rFonts w:ascii="Arial" w:hAnsi="Arial" w:cs="Arial"/>
          <w:b/>
          <w:bCs/>
          <w:sz w:val="28"/>
          <w:szCs w:val="28"/>
        </w:rPr>
        <w:br/>
        <w:t xml:space="preserve">                                           WebEx</w:t>
      </w:r>
    </w:p>
    <w:p w14:paraId="34044C90" w14:textId="77777777" w:rsidR="00A20219" w:rsidRDefault="00A20219" w:rsidP="00A20219">
      <w:pPr>
        <w:ind w:left="720"/>
        <w:rPr>
          <w:rFonts w:ascii="Arial" w:hAnsi="Arial" w:cs="Arial"/>
          <w:sz w:val="28"/>
          <w:szCs w:val="28"/>
        </w:rPr>
      </w:pPr>
    </w:p>
    <w:p w14:paraId="336617B7" w14:textId="1B5F7DD6" w:rsidR="00A20219" w:rsidRDefault="00A20219" w:rsidP="00A20219">
      <w:pPr>
        <w:ind w:left="1440" w:hanging="720"/>
        <w:rPr>
          <w:rFonts w:ascii="Arial" w:hAnsi="Arial" w:cs="Arial"/>
          <w:sz w:val="24"/>
          <w:szCs w:val="24"/>
        </w:rPr>
      </w:pPr>
      <w:r w:rsidRPr="00A20219">
        <w:rPr>
          <w:rFonts w:ascii="Arial" w:hAnsi="Arial" w:cs="Arial"/>
          <w:b/>
          <w:bCs/>
          <w:sz w:val="24"/>
          <w:szCs w:val="24"/>
        </w:rPr>
        <w:t>CALL TO ORDER:</w:t>
      </w:r>
      <w:r>
        <w:rPr>
          <w:rFonts w:ascii="Arial" w:hAnsi="Arial" w:cs="Arial"/>
          <w:sz w:val="24"/>
          <w:szCs w:val="24"/>
        </w:rPr>
        <w:tab/>
        <w:t>Ashley Baird 11:34am</w:t>
      </w:r>
      <w:r>
        <w:rPr>
          <w:rFonts w:ascii="Arial" w:hAnsi="Arial" w:cs="Arial"/>
          <w:sz w:val="24"/>
          <w:szCs w:val="24"/>
        </w:rPr>
        <w:br/>
      </w:r>
      <w:r w:rsidRPr="00A20219">
        <w:rPr>
          <w:rFonts w:ascii="Arial" w:hAnsi="Arial" w:cs="Arial"/>
          <w:b/>
          <w:bCs/>
          <w:sz w:val="24"/>
          <w:szCs w:val="24"/>
        </w:rPr>
        <w:t>Present:</w:t>
      </w:r>
      <w:r>
        <w:rPr>
          <w:rFonts w:ascii="Arial" w:hAnsi="Arial" w:cs="Arial"/>
          <w:sz w:val="24"/>
          <w:szCs w:val="24"/>
        </w:rPr>
        <w:t xml:space="preserve">  Ashley Baird, Lillie Perkins, Monique Nagy, Kelli Huckabee, Iris McDonald, Ehren Mooney, Katina Bouza, Travis Gross, Yesenia Alves</w:t>
      </w:r>
      <w:r w:rsidR="00C55CBF">
        <w:rPr>
          <w:rFonts w:ascii="Arial" w:hAnsi="Arial" w:cs="Arial"/>
          <w:sz w:val="24"/>
          <w:szCs w:val="24"/>
        </w:rPr>
        <w:t>, Brian Brittain</w:t>
      </w:r>
      <w:r>
        <w:rPr>
          <w:rFonts w:ascii="Arial" w:hAnsi="Arial" w:cs="Arial"/>
          <w:sz w:val="24"/>
          <w:szCs w:val="24"/>
        </w:rPr>
        <w:br/>
      </w:r>
      <w:r w:rsidRPr="00A20219">
        <w:rPr>
          <w:rFonts w:ascii="Arial" w:hAnsi="Arial" w:cs="Arial"/>
          <w:b/>
          <w:bCs/>
          <w:sz w:val="24"/>
          <w:szCs w:val="24"/>
        </w:rPr>
        <w:t>Not Present:</w:t>
      </w:r>
      <w:r>
        <w:rPr>
          <w:rFonts w:ascii="Arial" w:hAnsi="Arial" w:cs="Arial"/>
          <w:sz w:val="24"/>
          <w:szCs w:val="24"/>
        </w:rPr>
        <w:t xml:space="preserve">  Sonia Cruz, Crystal </w:t>
      </w:r>
      <w:proofErr w:type="spellStart"/>
      <w:r>
        <w:rPr>
          <w:rFonts w:ascii="Arial" w:hAnsi="Arial" w:cs="Arial"/>
          <w:sz w:val="24"/>
          <w:szCs w:val="24"/>
        </w:rPr>
        <w:t>Rytell</w:t>
      </w:r>
      <w:proofErr w:type="spellEnd"/>
      <w:r>
        <w:rPr>
          <w:rFonts w:ascii="Arial" w:hAnsi="Arial" w:cs="Arial"/>
          <w:sz w:val="24"/>
          <w:szCs w:val="24"/>
        </w:rPr>
        <w:t>, Sandra Keegan, Sherry Munroe</w:t>
      </w:r>
    </w:p>
    <w:p w14:paraId="528FE302" w14:textId="7ABF48DE" w:rsidR="00A20219" w:rsidRDefault="00A20219" w:rsidP="00A20219">
      <w:pPr>
        <w:ind w:left="1440"/>
        <w:rPr>
          <w:rFonts w:ascii="Arial" w:hAnsi="Arial" w:cs="Arial"/>
          <w:sz w:val="24"/>
          <w:szCs w:val="24"/>
        </w:rPr>
      </w:pPr>
      <w:r w:rsidRPr="00A20219">
        <w:rPr>
          <w:rFonts w:ascii="Arial" w:hAnsi="Arial" w:cs="Arial"/>
          <w:sz w:val="24"/>
          <w:szCs w:val="24"/>
        </w:rPr>
        <w:t xml:space="preserve">Sandra Keegan can be removed from the Roll Call </w:t>
      </w:r>
      <w:r>
        <w:rPr>
          <w:rFonts w:ascii="Arial" w:hAnsi="Arial" w:cs="Arial"/>
          <w:sz w:val="24"/>
          <w:szCs w:val="24"/>
        </w:rPr>
        <w:t xml:space="preserve">list </w:t>
      </w:r>
      <w:r w:rsidRPr="00A20219">
        <w:rPr>
          <w:rFonts w:ascii="Arial" w:hAnsi="Arial" w:cs="Arial"/>
          <w:sz w:val="24"/>
          <w:szCs w:val="24"/>
        </w:rPr>
        <w:t xml:space="preserve">and Ashley </w:t>
      </w:r>
      <w:r w:rsidR="000A7482">
        <w:rPr>
          <w:rFonts w:ascii="Arial" w:hAnsi="Arial" w:cs="Arial"/>
          <w:sz w:val="24"/>
          <w:szCs w:val="24"/>
        </w:rPr>
        <w:t xml:space="preserve">Baird </w:t>
      </w:r>
      <w:r w:rsidRPr="00A20219">
        <w:rPr>
          <w:rFonts w:ascii="Arial" w:hAnsi="Arial" w:cs="Arial"/>
          <w:sz w:val="24"/>
          <w:szCs w:val="24"/>
        </w:rPr>
        <w:t xml:space="preserve">will </w:t>
      </w:r>
      <w:r>
        <w:rPr>
          <w:rFonts w:ascii="Arial" w:hAnsi="Arial" w:cs="Arial"/>
          <w:sz w:val="24"/>
          <w:szCs w:val="24"/>
        </w:rPr>
        <w:t>reach out to Sherry Munroe to inquire about her status and advise if she can be taken off the list as well.</w:t>
      </w:r>
    </w:p>
    <w:p w14:paraId="2A180518" w14:textId="3AD00216" w:rsidR="000A7482" w:rsidRPr="00087893" w:rsidRDefault="000A7482" w:rsidP="00087893">
      <w:pPr>
        <w:ind w:left="720"/>
        <w:rPr>
          <w:rFonts w:ascii="Arial" w:hAnsi="Arial" w:cs="Arial"/>
          <w:b/>
          <w:bCs/>
          <w:sz w:val="24"/>
          <w:szCs w:val="24"/>
        </w:rPr>
      </w:pPr>
      <w:r w:rsidRPr="000A7482">
        <w:rPr>
          <w:rFonts w:ascii="Arial" w:hAnsi="Arial" w:cs="Arial"/>
          <w:b/>
          <w:bCs/>
          <w:sz w:val="24"/>
          <w:szCs w:val="24"/>
        </w:rPr>
        <w:t>APPROVAL OF MUNUTES FROM LAST MEETING:</w:t>
      </w:r>
      <w:r w:rsidR="00087893">
        <w:rPr>
          <w:rFonts w:ascii="Arial" w:hAnsi="Arial" w:cs="Arial"/>
          <w:b/>
          <w:bCs/>
          <w:sz w:val="24"/>
          <w:szCs w:val="24"/>
        </w:rPr>
        <w:br/>
      </w:r>
      <w:r>
        <w:rPr>
          <w:rFonts w:ascii="Arial" w:hAnsi="Arial" w:cs="Arial"/>
          <w:sz w:val="24"/>
          <w:szCs w:val="24"/>
        </w:rPr>
        <w:t>Motion to approve by Katina Bouza and second by Travis Gros</w:t>
      </w:r>
      <w:r w:rsidR="00087893">
        <w:rPr>
          <w:rFonts w:ascii="Arial" w:hAnsi="Arial" w:cs="Arial"/>
          <w:sz w:val="24"/>
          <w:szCs w:val="24"/>
        </w:rPr>
        <w:t>s.</w:t>
      </w:r>
      <w:r>
        <w:rPr>
          <w:rFonts w:ascii="Arial" w:hAnsi="Arial" w:cs="Arial"/>
          <w:sz w:val="24"/>
          <w:szCs w:val="24"/>
        </w:rPr>
        <w:tab/>
      </w:r>
      <w:r w:rsidR="00A74799">
        <w:rPr>
          <w:rFonts w:ascii="Arial" w:hAnsi="Arial" w:cs="Arial"/>
          <w:sz w:val="24"/>
          <w:szCs w:val="24"/>
        </w:rPr>
        <w:br/>
      </w:r>
      <w:r>
        <w:rPr>
          <w:rFonts w:ascii="Arial" w:hAnsi="Arial" w:cs="Arial"/>
          <w:sz w:val="24"/>
          <w:szCs w:val="24"/>
        </w:rPr>
        <w:t xml:space="preserve">Approved </w:t>
      </w:r>
      <w:r w:rsidR="00A74799">
        <w:rPr>
          <w:rFonts w:ascii="Arial" w:hAnsi="Arial" w:cs="Arial"/>
          <w:sz w:val="24"/>
          <w:szCs w:val="24"/>
        </w:rPr>
        <w:t>u</w:t>
      </w:r>
      <w:r>
        <w:rPr>
          <w:rFonts w:ascii="Arial" w:hAnsi="Arial" w:cs="Arial"/>
          <w:sz w:val="24"/>
          <w:szCs w:val="24"/>
        </w:rPr>
        <w:t>nanimously.</w:t>
      </w:r>
    </w:p>
    <w:p w14:paraId="297458A1" w14:textId="53438F91" w:rsidR="000A7482" w:rsidRDefault="000A7482" w:rsidP="000A7482">
      <w:pPr>
        <w:ind w:left="720"/>
        <w:rPr>
          <w:rFonts w:ascii="Arial" w:hAnsi="Arial" w:cs="Arial"/>
          <w:sz w:val="24"/>
          <w:szCs w:val="24"/>
        </w:rPr>
      </w:pPr>
      <w:r w:rsidRPr="000A7482">
        <w:rPr>
          <w:rFonts w:ascii="Arial" w:hAnsi="Arial" w:cs="Arial"/>
          <w:b/>
          <w:bCs/>
          <w:sz w:val="24"/>
          <w:szCs w:val="24"/>
        </w:rPr>
        <w:t>FINANCIAL REPORT:  MONIQUE NAGY</w:t>
      </w:r>
      <w:r w:rsidRPr="000A7482">
        <w:rPr>
          <w:rFonts w:ascii="Arial" w:hAnsi="Arial" w:cs="Arial"/>
          <w:b/>
          <w:bCs/>
          <w:sz w:val="24"/>
          <w:szCs w:val="24"/>
        </w:rPr>
        <w:tab/>
      </w:r>
      <w:r w:rsidRPr="000A7482">
        <w:rPr>
          <w:rFonts w:ascii="Arial" w:hAnsi="Arial" w:cs="Arial"/>
          <w:b/>
          <w:bCs/>
          <w:sz w:val="24"/>
          <w:szCs w:val="24"/>
        </w:rPr>
        <w:tab/>
      </w:r>
      <w:r>
        <w:rPr>
          <w:rFonts w:ascii="Arial" w:hAnsi="Arial" w:cs="Arial"/>
          <w:b/>
          <w:bCs/>
          <w:sz w:val="24"/>
          <w:szCs w:val="24"/>
        </w:rPr>
        <w:br/>
      </w:r>
      <w:r>
        <w:rPr>
          <w:rFonts w:ascii="Arial" w:hAnsi="Arial" w:cs="Arial"/>
          <w:sz w:val="24"/>
          <w:szCs w:val="24"/>
        </w:rPr>
        <w:t>All reviewed the report and there were no questions. Ehren Mooney indicated Indian River has since paid and he has reached out to Broward County but they have not responded back. Ashley will try to contact Mr. Gibson with Broward to see if they are going to pay their membership fees. Motion to approve by Kelli Huckabee and second by Iris McDonald. Unanimously approved.</w:t>
      </w:r>
    </w:p>
    <w:p w14:paraId="61E79E97" w14:textId="57A315EC" w:rsidR="000A7482" w:rsidRDefault="000A7482" w:rsidP="000A7482">
      <w:pPr>
        <w:ind w:left="720"/>
        <w:rPr>
          <w:rFonts w:ascii="Arial" w:hAnsi="Arial" w:cs="Arial"/>
          <w:sz w:val="24"/>
          <w:szCs w:val="24"/>
        </w:rPr>
      </w:pPr>
      <w:r>
        <w:rPr>
          <w:rFonts w:ascii="Arial" w:hAnsi="Arial" w:cs="Arial"/>
          <w:b/>
          <w:bCs/>
          <w:sz w:val="24"/>
          <w:szCs w:val="24"/>
        </w:rPr>
        <w:t>VENDOR COORDINATOR REPORT:  YESENIA ALVES</w:t>
      </w:r>
      <w:r>
        <w:rPr>
          <w:rFonts w:ascii="Arial" w:hAnsi="Arial" w:cs="Arial"/>
          <w:b/>
          <w:bCs/>
          <w:sz w:val="24"/>
          <w:szCs w:val="24"/>
        </w:rPr>
        <w:br/>
      </w:r>
      <w:r w:rsidRPr="00D80FCD">
        <w:rPr>
          <w:rFonts w:ascii="Arial" w:hAnsi="Arial" w:cs="Arial"/>
          <w:sz w:val="24"/>
          <w:szCs w:val="24"/>
        </w:rPr>
        <w:t>Tyler Technologies has indicated they are interested in being a part of the virtual trainings. Yesenia Alves will send a copy of the vendor list to Ashley Baird so we can build on it and make new additions.</w:t>
      </w:r>
    </w:p>
    <w:p w14:paraId="268CE131" w14:textId="077F4D00" w:rsidR="00D80FCD" w:rsidRDefault="00D80FCD" w:rsidP="000A7482">
      <w:pPr>
        <w:ind w:left="720"/>
        <w:rPr>
          <w:rFonts w:ascii="Arial" w:hAnsi="Arial" w:cs="Arial"/>
          <w:sz w:val="24"/>
          <w:szCs w:val="24"/>
        </w:rPr>
      </w:pPr>
      <w:r>
        <w:rPr>
          <w:rFonts w:ascii="Arial" w:hAnsi="Arial" w:cs="Arial"/>
          <w:b/>
          <w:bCs/>
          <w:sz w:val="24"/>
          <w:szCs w:val="24"/>
        </w:rPr>
        <w:t>COMMUNICATIONS DIRECTOR REPORT:  CRYSTAL RYTELL</w:t>
      </w:r>
      <w:r>
        <w:rPr>
          <w:rFonts w:ascii="Arial" w:hAnsi="Arial" w:cs="Arial"/>
          <w:b/>
          <w:bCs/>
          <w:sz w:val="24"/>
          <w:szCs w:val="24"/>
        </w:rPr>
        <w:br/>
      </w:r>
      <w:r w:rsidRPr="00D80FCD">
        <w:rPr>
          <w:rFonts w:ascii="Arial" w:hAnsi="Arial" w:cs="Arial"/>
          <w:sz w:val="24"/>
          <w:szCs w:val="24"/>
        </w:rPr>
        <w:t xml:space="preserve">Not present but </w:t>
      </w:r>
      <w:r>
        <w:rPr>
          <w:rFonts w:ascii="Arial" w:hAnsi="Arial" w:cs="Arial"/>
          <w:sz w:val="24"/>
          <w:szCs w:val="24"/>
        </w:rPr>
        <w:t xml:space="preserve">Ashley indicated </w:t>
      </w:r>
      <w:r w:rsidRPr="00D80FCD">
        <w:rPr>
          <w:rFonts w:ascii="Arial" w:hAnsi="Arial" w:cs="Arial"/>
          <w:sz w:val="24"/>
          <w:szCs w:val="24"/>
        </w:rPr>
        <w:t>she did put the power points from the February 2024 training on the website.</w:t>
      </w:r>
    </w:p>
    <w:p w14:paraId="39B9C008" w14:textId="68EF878E" w:rsidR="00D80FCD" w:rsidRDefault="00D80FCD" w:rsidP="000A7482">
      <w:pPr>
        <w:ind w:left="720"/>
        <w:rPr>
          <w:rFonts w:ascii="Arial" w:hAnsi="Arial" w:cs="Arial"/>
          <w:b/>
          <w:bCs/>
          <w:sz w:val="24"/>
          <w:szCs w:val="24"/>
        </w:rPr>
      </w:pPr>
      <w:r>
        <w:rPr>
          <w:rFonts w:ascii="Arial" w:hAnsi="Arial" w:cs="Arial"/>
          <w:b/>
          <w:bCs/>
          <w:sz w:val="24"/>
          <w:szCs w:val="24"/>
        </w:rPr>
        <w:t>REGIONAL DIRECTOR REPORTS:</w:t>
      </w:r>
    </w:p>
    <w:p w14:paraId="483051BD" w14:textId="6498B084" w:rsidR="00D80FCD" w:rsidRDefault="00D80FCD" w:rsidP="000A7482">
      <w:pPr>
        <w:ind w:left="720"/>
        <w:rPr>
          <w:rFonts w:ascii="Arial" w:hAnsi="Arial" w:cs="Arial"/>
          <w:b/>
          <w:bCs/>
          <w:sz w:val="24"/>
          <w:szCs w:val="24"/>
        </w:rPr>
      </w:pPr>
      <w:r>
        <w:rPr>
          <w:rFonts w:ascii="Arial" w:hAnsi="Arial" w:cs="Arial"/>
          <w:b/>
          <w:bCs/>
          <w:sz w:val="24"/>
          <w:szCs w:val="24"/>
        </w:rPr>
        <w:t>Northwest Regional Director:  Travis Gross</w:t>
      </w:r>
      <w:r>
        <w:rPr>
          <w:rFonts w:ascii="Arial" w:hAnsi="Arial" w:cs="Arial"/>
          <w:b/>
          <w:bCs/>
          <w:sz w:val="24"/>
          <w:szCs w:val="24"/>
        </w:rPr>
        <w:br/>
      </w:r>
      <w:r w:rsidRPr="00D80FCD">
        <w:rPr>
          <w:rFonts w:ascii="Arial" w:hAnsi="Arial" w:cs="Arial"/>
          <w:sz w:val="24"/>
          <w:szCs w:val="24"/>
        </w:rPr>
        <w:t>No new updates</w:t>
      </w:r>
    </w:p>
    <w:p w14:paraId="50B8B53C" w14:textId="1607DA55" w:rsidR="00D80FCD" w:rsidRDefault="00D80FCD" w:rsidP="000A7482">
      <w:pPr>
        <w:ind w:left="720"/>
        <w:rPr>
          <w:rFonts w:ascii="Arial" w:hAnsi="Arial" w:cs="Arial"/>
          <w:b/>
          <w:bCs/>
          <w:sz w:val="24"/>
          <w:szCs w:val="24"/>
        </w:rPr>
      </w:pPr>
      <w:r>
        <w:rPr>
          <w:rFonts w:ascii="Arial" w:hAnsi="Arial" w:cs="Arial"/>
          <w:b/>
          <w:bCs/>
          <w:sz w:val="24"/>
          <w:szCs w:val="24"/>
        </w:rPr>
        <w:t>Southwest Regional Director:  Iris McDonald</w:t>
      </w:r>
      <w:r>
        <w:rPr>
          <w:rFonts w:ascii="Arial" w:hAnsi="Arial" w:cs="Arial"/>
          <w:b/>
          <w:bCs/>
          <w:sz w:val="24"/>
          <w:szCs w:val="24"/>
        </w:rPr>
        <w:br/>
      </w:r>
      <w:r w:rsidRPr="00D80FCD">
        <w:rPr>
          <w:rFonts w:ascii="Arial" w:hAnsi="Arial" w:cs="Arial"/>
          <w:sz w:val="24"/>
          <w:szCs w:val="24"/>
        </w:rPr>
        <w:t>No new updates</w:t>
      </w:r>
    </w:p>
    <w:p w14:paraId="17494035" w14:textId="77777777" w:rsidR="00D80FCD" w:rsidRDefault="00D80FCD" w:rsidP="000A7482">
      <w:pPr>
        <w:ind w:left="720"/>
        <w:rPr>
          <w:rFonts w:ascii="Arial" w:hAnsi="Arial" w:cs="Arial"/>
          <w:b/>
          <w:bCs/>
          <w:sz w:val="24"/>
          <w:szCs w:val="24"/>
        </w:rPr>
      </w:pPr>
    </w:p>
    <w:p w14:paraId="78826821" w14:textId="1FEF3729" w:rsidR="00D80FCD" w:rsidRDefault="00D80FCD" w:rsidP="00D80FCD">
      <w:pPr>
        <w:ind w:left="720"/>
        <w:rPr>
          <w:rFonts w:ascii="Arial" w:hAnsi="Arial" w:cs="Arial"/>
          <w:sz w:val="24"/>
          <w:szCs w:val="24"/>
        </w:rPr>
      </w:pPr>
      <w:r>
        <w:rPr>
          <w:rFonts w:ascii="Arial" w:hAnsi="Arial" w:cs="Arial"/>
          <w:b/>
          <w:bCs/>
          <w:sz w:val="24"/>
          <w:szCs w:val="24"/>
        </w:rPr>
        <w:t>Northeast Regional Director:  Sonia Cruz</w:t>
      </w:r>
      <w:r>
        <w:rPr>
          <w:rFonts w:ascii="Arial" w:hAnsi="Arial" w:cs="Arial"/>
          <w:b/>
          <w:bCs/>
          <w:sz w:val="24"/>
          <w:szCs w:val="24"/>
        </w:rPr>
        <w:br/>
      </w:r>
      <w:r w:rsidRPr="00D80FCD">
        <w:rPr>
          <w:rFonts w:ascii="Arial" w:hAnsi="Arial" w:cs="Arial"/>
          <w:sz w:val="24"/>
          <w:szCs w:val="24"/>
        </w:rPr>
        <w:t>Not present but Ashley will check with her on whether or not she is still interested in being on the Board.</w:t>
      </w:r>
    </w:p>
    <w:p w14:paraId="0312D461" w14:textId="0487E692" w:rsidR="00D80FCD" w:rsidRDefault="00D80FCD" w:rsidP="00D80FCD">
      <w:pPr>
        <w:ind w:left="720"/>
        <w:rPr>
          <w:rFonts w:ascii="Arial" w:hAnsi="Arial" w:cs="Arial"/>
          <w:sz w:val="24"/>
          <w:szCs w:val="24"/>
        </w:rPr>
      </w:pPr>
      <w:r>
        <w:rPr>
          <w:rFonts w:ascii="Arial" w:hAnsi="Arial" w:cs="Arial"/>
          <w:b/>
          <w:bCs/>
          <w:sz w:val="24"/>
          <w:szCs w:val="24"/>
        </w:rPr>
        <w:t>Southeast Regional Director:  Ehren Mooney</w:t>
      </w:r>
      <w:r>
        <w:rPr>
          <w:rFonts w:ascii="Arial" w:hAnsi="Arial" w:cs="Arial"/>
          <w:b/>
          <w:bCs/>
          <w:sz w:val="24"/>
          <w:szCs w:val="24"/>
        </w:rPr>
        <w:br/>
      </w:r>
      <w:r w:rsidRPr="00D80FCD">
        <w:rPr>
          <w:rFonts w:ascii="Arial" w:hAnsi="Arial" w:cs="Arial"/>
          <w:sz w:val="24"/>
          <w:szCs w:val="24"/>
        </w:rPr>
        <w:t>No new updates</w:t>
      </w:r>
    </w:p>
    <w:p w14:paraId="6CA523F0" w14:textId="5242074E" w:rsidR="00D80FCD" w:rsidRDefault="00D80FCD" w:rsidP="00D80FCD">
      <w:pPr>
        <w:ind w:left="720"/>
        <w:rPr>
          <w:rFonts w:ascii="Arial" w:hAnsi="Arial" w:cs="Arial"/>
          <w:b/>
          <w:bCs/>
          <w:sz w:val="24"/>
          <w:szCs w:val="24"/>
        </w:rPr>
      </w:pPr>
      <w:r>
        <w:rPr>
          <w:rFonts w:ascii="Arial" w:hAnsi="Arial" w:cs="Arial"/>
          <w:b/>
          <w:bCs/>
          <w:sz w:val="24"/>
          <w:szCs w:val="24"/>
        </w:rPr>
        <w:t>OLD BUSINESS</w:t>
      </w:r>
    </w:p>
    <w:p w14:paraId="4A1F2908" w14:textId="3FA82803" w:rsidR="00D80FCD" w:rsidRDefault="00D80FCD" w:rsidP="00C55CBF">
      <w:pPr>
        <w:ind w:left="1440"/>
        <w:rPr>
          <w:rFonts w:ascii="Arial" w:hAnsi="Arial" w:cs="Arial"/>
          <w:sz w:val="24"/>
          <w:szCs w:val="24"/>
        </w:rPr>
      </w:pPr>
      <w:r>
        <w:rPr>
          <w:rFonts w:ascii="Arial" w:hAnsi="Arial" w:cs="Arial"/>
          <w:b/>
          <w:bCs/>
          <w:sz w:val="24"/>
          <w:szCs w:val="24"/>
        </w:rPr>
        <w:t>FEBRUARY TRAINING UPDATE</w:t>
      </w:r>
      <w:r>
        <w:rPr>
          <w:rFonts w:ascii="Arial" w:hAnsi="Arial" w:cs="Arial"/>
          <w:b/>
          <w:bCs/>
          <w:sz w:val="24"/>
          <w:szCs w:val="24"/>
        </w:rPr>
        <w:br/>
      </w:r>
      <w:r w:rsidR="00C55CBF">
        <w:rPr>
          <w:rFonts w:ascii="Arial" w:hAnsi="Arial" w:cs="Arial"/>
          <w:sz w:val="24"/>
          <w:szCs w:val="24"/>
        </w:rPr>
        <w:t xml:space="preserve">Strengths-feedback from the members showed that they enjoyed it. Having the APPF meeting at the same place as the training was a plus thanks to Brian Brittain. </w:t>
      </w:r>
      <w:r w:rsidR="00C55CBF">
        <w:rPr>
          <w:rFonts w:ascii="Arial" w:hAnsi="Arial" w:cs="Arial"/>
          <w:sz w:val="24"/>
          <w:szCs w:val="24"/>
        </w:rPr>
        <w:br/>
        <w:t>Training checklist-this was beneficial and good to review the day before the training.</w:t>
      </w:r>
      <w:r w:rsidR="00C55CBF">
        <w:rPr>
          <w:rFonts w:ascii="Arial" w:hAnsi="Arial" w:cs="Arial"/>
          <w:sz w:val="24"/>
          <w:szCs w:val="24"/>
        </w:rPr>
        <w:br/>
        <w:t xml:space="preserve">Training </w:t>
      </w:r>
      <w:proofErr w:type="gramStart"/>
      <w:r w:rsidR="00C55CBF">
        <w:rPr>
          <w:rFonts w:ascii="Arial" w:hAnsi="Arial" w:cs="Arial"/>
          <w:sz w:val="24"/>
          <w:szCs w:val="24"/>
        </w:rPr>
        <w:t>surveys</w:t>
      </w:r>
      <w:proofErr w:type="gramEnd"/>
      <w:r w:rsidR="00C55CBF">
        <w:rPr>
          <w:rFonts w:ascii="Arial" w:hAnsi="Arial" w:cs="Arial"/>
          <w:sz w:val="24"/>
          <w:szCs w:val="24"/>
        </w:rPr>
        <w:t>-All of the surveys had good comments on them and all were rated good or excellent. The training on the House Bill, Risk Assessment and Yoga for Change were excellent and the presentation by Tyler was very good.</w:t>
      </w:r>
    </w:p>
    <w:p w14:paraId="6AFC3BEF" w14:textId="1C6B45B2" w:rsidR="00C55CBF" w:rsidRDefault="00C55CBF" w:rsidP="00C55CBF">
      <w:pPr>
        <w:rPr>
          <w:rFonts w:ascii="Arial" w:hAnsi="Arial" w:cs="Arial"/>
          <w:b/>
          <w:bCs/>
          <w:sz w:val="24"/>
          <w:szCs w:val="24"/>
        </w:rPr>
      </w:pPr>
      <w:r>
        <w:rPr>
          <w:rFonts w:ascii="Arial" w:hAnsi="Arial" w:cs="Arial"/>
          <w:b/>
          <w:bCs/>
          <w:sz w:val="24"/>
          <w:szCs w:val="24"/>
        </w:rPr>
        <w:tab/>
        <w:t>2024 REGIONAL TRAININGS:</w:t>
      </w:r>
    </w:p>
    <w:p w14:paraId="35A86464" w14:textId="77777777" w:rsidR="004D4E3A" w:rsidRDefault="00C55CBF" w:rsidP="00C55CBF">
      <w:pPr>
        <w:ind w:left="1440"/>
        <w:rPr>
          <w:rFonts w:ascii="Arial" w:hAnsi="Arial" w:cs="Arial"/>
          <w:sz w:val="24"/>
          <w:szCs w:val="24"/>
        </w:rPr>
      </w:pPr>
      <w:r>
        <w:rPr>
          <w:rFonts w:ascii="Arial" w:hAnsi="Arial" w:cs="Arial"/>
          <w:b/>
          <w:bCs/>
          <w:sz w:val="24"/>
          <w:szCs w:val="24"/>
        </w:rPr>
        <w:t>April 2024-APPR Virtual Training</w:t>
      </w:r>
      <w:r>
        <w:rPr>
          <w:rFonts w:ascii="Arial" w:hAnsi="Arial" w:cs="Arial"/>
          <w:sz w:val="24"/>
          <w:szCs w:val="24"/>
        </w:rPr>
        <w:br/>
        <w:t xml:space="preserve">Regional Directors to send out email reminders to their regions the day before the training and the Zoom link will be sent out the day before as well. APPR is </w:t>
      </w:r>
      <w:r w:rsidR="004D4E3A">
        <w:rPr>
          <w:rFonts w:ascii="Arial" w:hAnsi="Arial" w:cs="Arial"/>
          <w:sz w:val="24"/>
          <w:szCs w:val="24"/>
        </w:rPr>
        <w:t>asking for quest speakers such as judges or someone from the State Attorney or Public Defenders offices to participate in the Q &amp; A or other segments if possible.  Ashley and Lillie will reach out to some in their county to see if they would participate.</w:t>
      </w:r>
    </w:p>
    <w:p w14:paraId="2A97BC55" w14:textId="77777777" w:rsidR="00087893" w:rsidRDefault="004D4E3A" w:rsidP="002740AE">
      <w:pPr>
        <w:ind w:left="1440"/>
        <w:rPr>
          <w:rFonts w:ascii="Arial" w:hAnsi="Arial" w:cs="Arial"/>
          <w:sz w:val="24"/>
          <w:szCs w:val="24"/>
        </w:rPr>
      </w:pPr>
      <w:r>
        <w:rPr>
          <w:rFonts w:ascii="Arial" w:hAnsi="Arial" w:cs="Arial"/>
          <w:b/>
          <w:bCs/>
          <w:sz w:val="24"/>
          <w:szCs w:val="24"/>
        </w:rPr>
        <w:t>June 2024-Osceola County FCAC Conference</w:t>
      </w:r>
      <w:r>
        <w:rPr>
          <w:rFonts w:ascii="Arial" w:hAnsi="Arial" w:cs="Arial"/>
          <w:b/>
          <w:bCs/>
          <w:sz w:val="24"/>
          <w:szCs w:val="24"/>
        </w:rPr>
        <w:br/>
      </w:r>
      <w:r w:rsidR="002740AE">
        <w:rPr>
          <w:rFonts w:ascii="Arial" w:hAnsi="Arial" w:cs="Arial"/>
          <w:sz w:val="24"/>
          <w:szCs w:val="24"/>
        </w:rPr>
        <w:t xml:space="preserve">There was a lengthy discussion on whether or not we would partner with FLA PAC for the June training this year. They had originally indicated they did not want to partner with us this year but finally agreed to give us a room for Monday from 7 to 5 for 70 people. It might be beneficial to do </w:t>
      </w:r>
      <w:proofErr w:type="gramStart"/>
      <w:r w:rsidR="002740AE">
        <w:rPr>
          <w:rFonts w:ascii="Arial" w:hAnsi="Arial" w:cs="Arial"/>
          <w:sz w:val="24"/>
          <w:szCs w:val="24"/>
        </w:rPr>
        <w:t>a</w:t>
      </w:r>
      <w:proofErr w:type="gramEnd"/>
      <w:r w:rsidR="002740AE">
        <w:rPr>
          <w:rFonts w:ascii="Arial" w:hAnsi="Arial" w:cs="Arial"/>
          <w:sz w:val="24"/>
          <w:szCs w:val="24"/>
        </w:rPr>
        <w:t xml:space="preserve"> accreditation training in conjunction with FCAC. Brian Brittain indicated his term with FCAC is ending and APPF will need to nominate a new commissioner preferably in the summer but no later than the fall.  The commissioner will have to come from an agency that is accredited. Yesenia Alves will reach out to Mike Rogers to see if he is interested. New possible training ideas are on sovereign citizens and the House Bill dealing with </w:t>
      </w:r>
      <w:r w:rsidR="00087893">
        <w:rPr>
          <w:rFonts w:ascii="Arial" w:hAnsi="Arial" w:cs="Arial"/>
          <w:sz w:val="24"/>
          <w:szCs w:val="24"/>
        </w:rPr>
        <w:t>interlock devices that Jeff with SCRAM spoke about.</w:t>
      </w:r>
    </w:p>
    <w:p w14:paraId="35B2B849" w14:textId="0E65E780" w:rsidR="00087893" w:rsidRDefault="00087893" w:rsidP="00087893">
      <w:pPr>
        <w:ind w:left="1440"/>
        <w:rPr>
          <w:rFonts w:ascii="Arial" w:hAnsi="Arial" w:cs="Arial"/>
          <w:sz w:val="24"/>
          <w:szCs w:val="24"/>
        </w:rPr>
      </w:pPr>
      <w:r>
        <w:rPr>
          <w:rFonts w:ascii="Arial" w:hAnsi="Arial" w:cs="Arial"/>
          <w:b/>
          <w:bCs/>
          <w:sz w:val="24"/>
          <w:szCs w:val="24"/>
        </w:rPr>
        <w:t>BOARD MEMBER DUTIES:</w:t>
      </w:r>
      <w:r>
        <w:rPr>
          <w:rFonts w:ascii="Arial" w:hAnsi="Arial" w:cs="Arial"/>
          <w:b/>
          <w:bCs/>
          <w:sz w:val="24"/>
          <w:szCs w:val="24"/>
        </w:rPr>
        <w:br/>
      </w:r>
      <w:r w:rsidRPr="00087893">
        <w:rPr>
          <w:rFonts w:ascii="Arial" w:hAnsi="Arial" w:cs="Arial"/>
          <w:sz w:val="24"/>
          <w:szCs w:val="24"/>
        </w:rPr>
        <w:t>Ashley Baird would like for all the members to work on a list outlining the duties and requirements of their position wo that when we have new people come on board, they will know what is required of them.</w:t>
      </w:r>
    </w:p>
    <w:p w14:paraId="133CA341" w14:textId="5975D3C0" w:rsidR="00087893" w:rsidRPr="00087893" w:rsidRDefault="00087893" w:rsidP="00087893">
      <w:pPr>
        <w:ind w:left="720"/>
        <w:rPr>
          <w:rFonts w:ascii="Arial" w:hAnsi="Arial" w:cs="Arial"/>
          <w:sz w:val="24"/>
          <w:szCs w:val="24"/>
        </w:rPr>
      </w:pPr>
      <w:r>
        <w:rPr>
          <w:rFonts w:ascii="Arial" w:hAnsi="Arial" w:cs="Arial"/>
          <w:b/>
          <w:bCs/>
          <w:sz w:val="24"/>
          <w:szCs w:val="24"/>
        </w:rPr>
        <w:br/>
        <w:t xml:space="preserve">ADJOURNMENT:  </w:t>
      </w:r>
      <w:r w:rsidRPr="00087893">
        <w:rPr>
          <w:rFonts w:ascii="Arial" w:hAnsi="Arial" w:cs="Arial"/>
          <w:sz w:val="24"/>
          <w:szCs w:val="24"/>
        </w:rPr>
        <w:t>Ashley Baird</w:t>
      </w:r>
      <w:r>
        <w:rPr>
          <w:rFonts w:ascii="Arial" w:hAnsi="Arial" w:cs="Arial"/>
          <w:sz w:val="24"/>
          <w:szCs w:val="24"/>
        </w:rPr>
        <w:br/>
        <w:t>Meeting adjourned at 12:40pm</w:t>
      </w:r>
    </w:p>
    <w:sectPr w:rsidR="00087893" w:rsidRPr="000878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219"/>
    <w:rsid w:val="00087893"/>
    <w:rsid w:val="000A7482"/>
    <w:rsid w:val="001E39EF"/>
    <w:rsid w:val="002740AE"/>
    <w:rsid w:val="004D4E3A"/>
    <w:rsid w:val="00A20219"/>
    <w:rsid w:val="00A74799"/>
    <w:rsid w:val="00C55CBF"/>
    <w:rsid w:val="00D80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C8D6E"/>
  <w15:chartTrackingRefBased/>
  <w15:docId w15:val="{A4C02677-B894-4FAA-826F-D0E35A20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Huckabee</dc:creator>
  <cp:keywords/>
  <dc:description/>
  <cp:lastModifiedBy>Kelli Huckabee</cp:lastModifiedBy>
  <cp:revision>1</cp:revision>
  <cp:lastPrinted>2024-04-09T19:00:00Z</cp:lastPrinted>
  <dcterms:created xsi:type="dcterms:W3CDTF">2024-04-09T17:50:00Z</dcterms:created>
  <dcterms:modified xsi:type="dcterms:W3CDTF">2024-04-09T19:01:00Z</dcterms:modified>
</cp:coreProperties>
</file>